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76EEC7B" w:rsidR="00B34B45" w:rsidRDefault="00B34B45" w:rsidP="00B34B45">
      <w:pPr>
        <w:spacing w:after="120" w:line="20" w:lineRule="atLeast"/>
        <w:contextualSpacing/>
        <w:jc w:val="center"/>
        <w:rPr>
          <w:rStyle w:val="Hipersaitas"/>
          <w:rFonts w:ascii="Times New Roman" w:hAnsi="Times New Roman"/>
        </w:rPr>
      </w:pPr>
      <w:r w:rsidRPr="007452D0">
        <w:rPr>
          <w:rFonts w:ascii="Times New Roman" w:hAnsi="Times New Roman" w:cs="Times New Roman"/>
        </w:rPr>
        <w:t>Įmonės kodas 232112130, Savanorių pr. 321C, 50120 Kaunas, tel. (8 37) 202 293, mob. tel.  +370 </w:t>
      </w:r>
      <w:r w:rsidR="007452D0" w:rsidRPr="007452D0">
        <w:rPr>
          <w:rFonts w:ascii="Times New Roman" w:hAnsi="Times New Roman" w:cs="Times New Roman"/>
        </w:rPr>
        <w:t>696</w:t>
      </w:r>
      <w:r w:rsidRPr="007452D0">
        <w:rPr>
          <w:rFonts w:ascii="Times New Roman" w:hAnsi="Times New Roman" w:cs="Times New Roman"/>
        </w:rPr>
        <w:t xml:space="preserve"> </w:t>
      </w:r>
      <w:r w:rsidR="007452D0" w:rsidRPr="007452D0">
        <w:rPr>
          <w:rFonts w:ascii="Times New Roman" w:hAnsi="Times New Roman" w:cs="Times New Roman"/>
        </w:rPr>
        <w:t>30366</w:t>
      </w:r>
      <w:r w:rsidRPr="007452D0">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2E3CFDD" w:rsidR="00F2342F" w:rsidRDefault="00B34B45" w:rsidP="00F2342F">
          <w:pPr>
            <w:spacing w:after="120" w:line="360" w:lineRule="auto"/>
            <w:contextualSpacing/>
            <w:jc w:val="center"/>
            <w:rPr>
              <w:rFonts w:cstheme="minorHAnsi"/>
              <w:b/>
              <w:bCs/>
              <w:sz w:val="28"/>
              <w:szCs w:val="28"/>
            </w:rPr>
          </w:pPr>
          <w:r w:rsidRPr="007452D0">
            <w:rPr>
              <w:rFonts w:cstheme="minorHAnsi"/>
              <w:b/>
              <w:bCs/>
              <w:sz w:val="28"/>
              <w:szCs w:val="28"/>
            </w:rPr>
            <w:t>Supaprastinto viešojo pirkimo</w:t>
          </w:r>
          <w:r w:rsidR="00D526C8" w:rsidRPr="00B34B45">
            <w:rPr>
              <w:rFonts w:cstheme="minorHAnsi"/>
              <w:b/>
              <w:bCs/>
              <w:sz w:val="28"/>
              <w:szCs w:val="28"/>
            </w:rPr>
            <w:t xml:space="preserve"> </w:t>
          </w:r>
        </w:p>
        <w:p w14:paraId="1D1BF965" w14:textId="51DF4034"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7452D0" w:rsidRPr="007452D0">
            <w:rPr>
              <w:rFonts w:cstheme="minorHAnsi"/>
              <w:b/>
              <w:bCs/>
              <w:sz w:val="28"/>
              <w:szCs w:val="28"/>
            </w:rPr>
            <w:t>(PU-14212/25) Tvirtinimo detalės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3D20EC2D" w:rsidR="00BB28BD" w:rsidRDefault="007854CD" w:rsidP="00BB28BD">
          <w:pPr>
            <w:spacing w:after="0"/>
            <w:ind w:left="142" w:hanging="142"/>
            <w:rPr>
              <w:noProof/>
            </w:rPr>
          </w:pPr>
          <w:r w:rsidRPr="007452D0">
            <w:fldChar w:fldCharType="begin"/>
          </w:r>
          <w:r w:rsidRPr="007452D0">
            <w:instrText>HYPERLINK \l "_Toc124404964"</w:instrText>
          </w:r>
          <w:r w:rsidRPr="007452D0">
            <w:fldChar w:fldCharType="separate"/>
          </w:r>
          <w:r w:rsidR="00BB28BD" w:rsidRPr="007452D0">
            <w:rPr>
              <w:rStyle w:val="Hipersaitas"/>
              <w:noProof/>
            </w:rPr>
            <w:t xml:space="preserve">Pirkimo sąlygų </w:t>
          </w:r>
          <w:r w:rsidR="007452D0" w:rsidRPr="007452D0">
            <w:rPr>
              <w:rStyle w:val="Hipersaitas"/>
              <w:noProof/>
            </w:rPr>
            <w:t>8</w:t>
          </w:r>
          <w:r w:rsidR="00BB28BD" w:rsidRPr="007452D0">
            <w:rPr>
              <w:rStyle w:val="Hipersaitas"/>
              <w:noProof/>
            </w:rPr>
            <w:t xml:space="preserve"> priedas „Tiekėjo deklaracija dėl atitikties VPĮ 45 str. 2</w:t>
          </w:r>
          <w:r w:rsidR="00BB28BD" w:rsidRPr="007452D0">
            <w:rPr>
              <w:rStyle w:val="Hipersaitas"/>
              <w:noProof/>
              <w:vertAlign w:val="superscript"/>
            </w:rPr>
            <w:t xml:space="preserve">1 </w:t>
          </w:r>
          <w:r w:rsidR="00BB28BD" w:rsidRPr="007452D0">
            <w:rPr>
              <w:rStyle w:val="Hipersaitas"/>
              <w:noProof/>
            </w:rPr>
            <w:t>d.“</w:t>
          </w:r>
          <w:r w:rsidRPr="007452D0">
            <w:rPr>
              <w:rStyle w:val="Hipersaitas"/>
              <w:noProof/>
            </w:rPr>
            <w:fldChar w:fldCharType="end"/>
          </w:r>
          <w:bookmarkEnd w:id="0"/>
        </w:p>
        <w:p w14:paraId="26B6C8F7" w14:textId="5CDC7F3F" w:rsidR="004541D0" w:rsidRPr="007452D0" w:rsidRDefault="00BB28BD" w:rsidP="00BB28BD">
          <w:pPr>
            <w:spacing w:after="120" w:line="20" w:lineRule="atLeast"/>
            <w:contextualSpacing/>
            <w:rPr>
              <w:rStyle w:val="Hipersaitas"/>
              <w:noProof/>
            </w:rPr>
          </w:pPr>
          <w:hyperlink w:anchor="_Toc124404965" w:history="1">
            <w:r w:rsidRPr="007452D0">
              <w:rPr>
                <w:rStyle w:val="Hipersaitas"/>
                <w:noProof/>
              </w:rPr>
              <w:t xml:space="preserve">Pirkimo sąlygų </w:t>
            </w:r>
            <w:r w:rsidR="007452D0" w:rsidRPr="007452D0">
              <w:rPr>
                <w:rStyle w:val="Hipersaitas"/>
                <w:noProof/>
              </w:rPr>
              <w:t>9</w:t>
            </w:r>
            <w:r w:rsidRPr="007452D0">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4F5C986D" w14:textId="77777777" w:rsidR="007452D0" w:rsidRPr="004F62A1" w:rsidRDefault="004F62A1" w:rsidP="007452D0">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452D0" w:rsidRPr="005E34D7">
        <w:t>nėra galimybės šias prekes įsigyti CPO katalogo priemonėmis</w:t>
      </w:r>
      <w:r w:rsidR="007452D0"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3C8BB1D" w:rsidR="00B41C66" w:rsidRPr="00DC1957" w:rsidRDefault="00B41C66" w:rsidP="007452D0">
      <w:pPr>
        <w:pStyle w:val="Betarp"/>
        <w:numPr>
          <w:ilvl w:val="1"/>
          <w:numId w:val="5"/>
        </w:numPr>
        <w:tabs>
          <w:tab w:val="left" w:pos="993"/>
        </w:tabs>
        <w:spacing w:after="120"/>
        <w:ind w:left="0" w:firstLine="567"/>
        <w:contextualSpacing/>
        <w:jc w:val="both"/>
        <w:rPr>
          <w:rFonts w:cstheme="minorHAnsi"/>
          <w:color w:val="FF0000"/>
        </w:rPr>
      </w:pPr>
      <w:r w:rsidRPr="007452D0">
        <w:rPr>
          <w:rFonts w:eastAsia="Calibri"/>
          <w:color w:val="000000" w:themeColor="text1"/>
        </w:rPr>
        <w:t xml:space="preserve">Perkančioji organizacija numato įsigyti </w:t>
      </w:r>
      <w:r w:rsidR="007452D0" w:rsidRPr="007452D0">
        <w:rPr>
          <w:rFonts w:eastAsia="Calibri"/>
        </w:rPr>
        <w:t>tvirtinimo detales</w:t>
      </w:r>
      <w:r w:rsidRPr="007452D0">
        <w:rPr>
          <w:rFonts w:eastAsia="Calibri"/>
        </w:rPr>
        <w:t>.</w:t>
      </w:r>
      <w:r w:rsidRPr="007452D0">
        <w:rPr>
          <w:rFonts w:cstheme="minorHAnsi"/>
        </w:rPr>
        <w:t xml:space="preserve"> Reikalavimai pirkimo objektui nustatyti</w:t>
      </w:r>
      <w:r w:rsidRPr="00F0499F">
        <w:rPr>
          <w:rFonts w:cstheme="minorHAnsi"/>
        </w:rPr>
        <w:t xml:space="preserve">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3D3CBAC" w:rsidR="00E93F89" w:rsidRDefault="009C6C67" w:rsidP="007452D0">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7452D0">
        <w:rPr>
          <w:rFonts w:cstheme="minorHAnsi"/>
        </w:rPr>
        <w:t>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7452D0">
        <w:rPr>
          <w:rFonts w:cstheme="minorHAnsi"/>
        </w:rPr>
        <w:t xml:space="preserve">specialiųjų </w:t>
      </w:r>
      <w:r w:rsidR="006773B6" w:rsidRPr="007452D0">
        <w:rPr>
          <w:rFonts w:cstheme="minorHAnsi"/>
        </w:rPr>
        <w:t xml:space="preserve">pirkimo sąlygų </w:t>
      </w:r>
      <w:r w:rsidR="000013D3" w:rsidRPr="007452D0">
        <w:rPr>
          <w:rFonts w:cstheme="minorHAnsi"/>
        </w:rPr>
        <w:t>2</w:t>
      </w:r>
      <w:r w:rsidR="000013D3" w:rsidRPr="007452D0">
        <w:rPr>
          <w:rFonts w:ascii="Arial" w:hAnsi="Arial" w:cs="Arial"/>
        </w:rPr>
        <w:t xml:space="preserve"> </w:t>
      </w:r>
      <w:r w:rsidR="000013D3" w:rsidRPr="007452D0">
        <w:rPr>
          <w:rFonts w:cstheme="minorHAnsi"/>
        </w:rPr>
        <w:t>priede „Techninė specifikacija“</w:t>
      </w:r>
      <w:bookmarkEnd w:id="7"/>
      <w:r w:rsidR="00B41C66" w:rsidRPr="007452D0">
        <w:rPr>
          <w:rFonts w:cstheme="minorHAnsi"/>
        </w:rPr>
        <w:t>.</w:t>
      </w:r>
      <w:r w:rsidR="006A3033" w:rsidRPr="007452D0">
        <w:rPr>
          <w:rFonts w:cstheme="minorHAnsi"/>
        </w:rPr>
        <w:t xml:space="preserve"> </w:t>
      </w:r>
      <w:r w:rsidR="006A3033" w:rsidRPr="007452D0">
        <w:t xml:space="preserve">Perkančioji organizacija </w:t>
      </w:r>
      <w:r w:rsidR="00111429" w:rsidRPr="007452D0">
        <w:t>sudarys</w:t>
      </w:r>
      <w:r w:rsidR="006A3033" w:rsidRPr="007452D0">
        <w:t xml:space="preserve"> </w:t>
      </w:r>
      <w:r w:rsidR="003F7FE3" w:rsidRPr="007452D0">
        <w:t xml:space="preserve">atskiras sutartis </w:t>
      </w:r>
      <w:r w:rsidR="006A3033" w:rsidRPr="007452D0">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7452D0">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60D305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305499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599AEBEB" w:rsidR="00AD2428" w:rsidRPr="00C34BAF" w:rsidRDefault="00D24970" w:rsidP="004436B4">
      <w:pPr>
        <w:spacing w:after="0" w:line="240" w:lineRule="auto"/>
        <w:ind w:firstLine="567"/>
        <w:jc w:val="both"/>
        <w:rPr>
          <w:rFonts w:cstheme="minorHAnsi"/>
          <w:iCs/>
        </w:rPr>
      </w:pPr>
      <w:r w:rsidRPr="007452D0">
        <w:rPr>
          <w:rFonts w:cstheme="minorHAnsi"/>
          <w:color w:val="000000" w:themeColor="text1"/>
        </w:rPr>
        <w:t>5</w:t>
      </w:r>
      <w:r w:rsidR="006B35FA" w:rsidRPr="007452D0">
        <w:rPr>
          <w:rFonts w:cstheme="minorHAnsi"/>
          <w:color w:val="000000" w:themeColor="text1"/>
        </w:rPr>
        <w:t>.</w:t>
      </w:r>
      <w:r w:rsidR="007452D0" w:rsidRPr="007452D0">
        <w:rPr>
          <w:rFonts w:cstheme="minorHAnsi"/>
          <w:color w:val="000000" w:themeColor="text1"/>
        </w:rPr>
        <w:t>1</w:t>
      </w:r>
      <w:r w:rsidR="006B35FA" w:rsidRPr="007452D0">
        <w:rPr>
          <w:rFonts w:cstheme="minorHAnsi"/>
          <w:color w:val="000000" w:themeColor="text1"/>
        </w:rPr>
        <w:t>.</w:t>
      </w:r>
      <w:r w:rsidR="00C723D5" w:rsidRPr="007452D0">
        <w:rPr>
          <w:rFonts w:cstheme="minorHAnsi"/>
          <w:color w:val="000000" w:themeColor="text1"/>
        </w:rPr>
        <w:t xml:space="preserve"> </w:t>
      </w:r>
      <w:r w:rsidR="0025176F" w:rsidRPr="007452D0">
        <w:rPr>
          <w:rFonts w:cstheme="minorHAnsi"/>
          <w:iCs/>
        </w:rPr>
        <w:t xml:space="preserve">Perkančioji organizacija </w:t>
      </w:r>
      <w:r w:rsidR="00A75148" w:rsidRPr="007452D0">
        <w:rPr>
          <w:rFonts w:cstheme="minorHAnsi"/>
          <w:iCs/>
        </w:rPr>
        <w:t>atmes tiekėjo pasiūlymą,</w:t>
      </w:r>
      <w:r w:rsidR="005669CC" w:rsidRPr="007452D0">
        <w:rPr>
          <w:rFonts w:cstheme="minorHAnsi"/>
          <w:iCs/>
        </w:rPr>
        <w:t xml:space="preserve"> </w:t>
      </w:r>
      <w:r w:rsidR="0093261C" w:rsidRPr="007452D0">
        <w:rPr>
          <w:rFonts w:cstheme="minorHAnsi"/>
          <w:iCs/>
        </w:rPr>
        <w:t xml:space="preserve">jei </w:t>
      </w:r>
      <w:r w:rsidR="001A0B73" w:rsidRPr="007452D0">
        <w:rPr>
          <w:rFonts w:cstheme="minorHAnsi"/>
          <w:iCs/>
        </w:rPr>
        <w:t>bus tenkinam</w:t>
      </w:r>
      <w:r w:rsidR="00E9667A" w:rsidRPr="007452D0">
        <w:rPr>
          <w:rFonts w:cstheme="minorHAnsi"/>
          <w:iCs/>
        </w:rPr>
        <w:t>a</w:t>
      </w:r>
      <w:r w:rsidR="001A0B73" w:rsidRPr="007452D0">
        <w:rPr>
          <w:rFonts w:cstheme="minorHAnsi"/>
          <w:iCs/>
        </w:rPr>
        <w:t xml:space="preserve"> </w:t>
      </w:r>
      <w:r w:rsidR="00E9667A" w:rsidRPr="007452D0">
        <w:rPr>
          <w:rFonts w:cstheme="minorHAnsi"/>
          <w:iCs/>
        </w:rPr>
        <w:t>bent viena</w:t>
      </w:r>
      <w:r w:rsidR="0093261C" w:rsidRPr="007452D0">
        <w:rPr>
          <w:rFonts w:cstheme="minorHAnsi"/>
          <w:iCs/>
        </w:rPr>
        <w:t xml:space="preserve"> </w:t>
      </w:r>
      <w:r w:rsidR="001A0B73" w:rsidRPr="007452D0">
        <w:rPr>
          <w:rFonts w:cstheme="minorHAnsi"/>
          <w:iCs/>
        </w:rPr>
        <w:t>VPĮ 45 straipsnio 2</w:t>
      </w:r>
      <w:r w:rsidR="001A0B73" w:rsidRPr="007452D0">
        <w:rPr>
          <w:rFonts w:cstheme="minorHAnsi"/>
          <w:iCs/>
          <w:vertAlign w:val="superscript"/>
        </w:rPr>
        <w:t>1</w:t>
      </w:r>
      <w:r w:rsidR="001A0B73" w:rsidRPr="007452D0">
        <w:rPr>
          <w:rFonts w:cstheme="minorHAnsi"/>
          <w:iCs/>
        </w:rPr>
        <w:t xml:space="preserve"> dalies 1-3</w:t>
      </w:r>
      <w:r w:rsidR="001E585C" w:rsidRPr="007452D0">
        <w:rPr>
          <w:rFonts w:cstheme="minorHAnsi"/>
          <w:iCs/>
        </w:rPr>
        <w:t xml:space="preserve"> ir 6 </w:t>
      </w:r>
      <w:r w:rsidR="001A0B73" w:rsidRPr="007452D0">
        <w:rPr>
          <w:rFonts w:cstheme="minorHAnsi"/>
          <w:iCs/>
        </w:rPr>
        <w:t xml:space="preserve"> punktuose nurodyt</w:t>
      </w:r>
      <w:r w:rsidR="00E9667A" w:rsidRPr="007452D0">
        <w:rPr>
          <w:rFonts w:cstheme="minorHAnsi"/>
          <w:iCs/>
        </w:rPr>
        <w:t>ų</w:t>
      </w:r>
      <w:r w:rsidR="001A0B73" w:rsidRPr="007452D0">
        <w:rPr>
          <w:rFonts w:cstheme="minorHAnsi"/>
          <w:iCs/>
        </w:rPr>
        <w:t xml:space="preserve"> sąlyg</w:t>
      </w:r>
      <w:r w:rsidR="00E9667A" w:rsidRPr="007452D0">
        <w:rPr>
          <w:rFonts w:cstheme="minorHAnsi"/>
          <w:iCs/>
        </w:rPr>
        <w:t>ų</w:t>
      </w:r>
      <w:r w:rsidR="001A0B73" w:rsidRPr="007452D0">
        <w:rPr>
          <w:rFonts w:cstheme="minorHAnsi"/>
          <w:iCs/>
        </w:rPr>
        <w:t xml:space="preserve">. </w:t>
      </w:r>
      <w:r w:rsidR="00A75148" w:rsidRPr="007452D0">
        <w:rPr>
          <w:rFonts w:cstheme="minorHAnsi"/>
          <w:iCs/>
        </w:rPr>
        <w:t xml:space="preserve"> </w:t>
      </w:r>
      <w:r w:rsidR="0084131B" w:rsidRPr="007452D0">
        <w:rPr>
          <w:rFonts w:cstheme="minorHAnsi"/>
          <w:iCs/>
        </w:rPr>
        <w:t xml:space="preserve">Tiekėjas kartu su pasiūlymu turi pateikti </w:t>
      </w:r>
      <w:r w:rsidR="004436B4" w:rsidRPr="007452D0">
        <w:rPr>
          <w:rFonts w:cstheme="minorHAnsi"/>
          <w:iCs/>
        </w:rPr>
        <w:t xml:space="preserve">užpildytą </w:t>
      </w:r>
      <w:r w:rsidR="00A46B6E" w:rsidRPr="007452D0">
        <w:rPr>
          <w:rFonts w:cstheme="minorHAnsi"/>
          <w:iCs/>
        </w:rPr>
        <w:t xml:space="preserve">specialiųjų </w:t>
      </w:r>
      <w:r w:rsidR="00534205" w:rsidRPr="007452D0">
        <w:rPr>
          <w:rFonts w:cstheme="minorHAnsi"/>
          <w:iCs/>
        </w:rPr>
        <w:t>p</w:t>
      </w:r>
      <w:r w:rsidR="004436B4" w:rsidRPr="007452D0">
        <w:rPr>
          <w:rFonts w:cstheme="minorHAnsi"/>
          <w:iCs/>
        </w:rPr>
        <w:t xml:space="preserve">irkimų sąlygų </w:t>
      </w:r>
      <w:r w:rsidR="007452D0" w:rsidRPr="007452D0">
        <w:rPr>
          <w:rFonts w:cstheme="minorHAnsi"/>
          <w:iCs/>
        </w:rPr>
        <w:t>8</w:t>
      </w:r>
      <w:r w:rsidR="004436B4" w:rsidRPr="007452D0">
        <w:rPr>
          <w:rFonts w:cstheme="minorHAnsi"/>
          <w:iCs/>
        </w:rPr>
        <w:t xml:space="preserve"> priedą „</w:t>
      </w:r>
      <w:r w:rsidR="00985EA3" w:rsidRPr="007452D0">
        <w:rPr>
          <w:rFonts w:cstheme="minorHAnsi"/>
          <w:iCs/>
        </w:rPr>
        <w:t>Tiekėjo deklaracija dėl atitikties VPĮ 45 str. 2</w:t>
      </w:r>
      <w:r w:rsidR="00D95CA2" w:rsidRPr="007452D0">
        <w:rPr>
          <w:rFonts w:cstheme="minorHAnsi"/>
          <w:iCs/>
          <w:vertAlign w:val="superscript"/>
        </w:rPr>
        <w:t>1</w:t>
      </w:r>
      <w:r w:rsidR="00985EA3" w:rsidRPr="007452D0">
        <w:rPr>
          <w:rFonts w:cstheme="minorHAnsi"/>
          <w:iCs/>
        </w:rPr>
        <w:t xml:space="preserve"> d.“</w:t>
      </w:r>
      <w:r w:rsidR="005F5EF4" w:rsidRPr="007452D0">
        <w:rPr>
          <w:rFonts w:cstheme="minorHAnsi"/>
          <w:iCs/>
        </w:rPr>
        <w:t>.</w:t>
      </w:r>
      <w:r w:rsidR="00534205" w:rsidRPr="007452D0">
        <w:rPr>
          <w:rFonts w:cstheme="minorHAnsi"/>
        </w:rPr>
        <w:t xml:space="preserve"> Perkančiajai organizacijai kilus abejonių dėl tiekėjo šioje deklaracijoje,  nurodytos informacijos teisingumo (tikrumo), ji </w:t>
      </w:r>
      <w:r w:rsidR="00534205" w:rsidRPr="007452D0">
        <w:rPr>
          <w:rFonts w:cstheme="minorHAnsi"/>
          <w:color w:val="000000" w:themeColor="text1"/>
        </w:rPr>
        <w:t>galimo laimėtojo prašys</w:t>
      </w:r>
      <w:r w:rsidR="00534205" w:rsidRPr="007452D0">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7452D0" w:rsidRDefault="00912B4E" w:rsidP="00912B4E">
      <w:pPr>
        <w:pStyle w:val="Sraopastraipa"/>
        <w:numPr>
          <w:ilvl w:val="1"/>
          <w:numId w:val="11"/>
        </w:numPr>
        <w:spacing w:after="0" w:line="240" w:lineRule="auto"/>
        <w:ind w:left="0" w:firstLine="710"/>
        <w:jc w:val="both"/>
        <w:rPr>
          <w:u w:val="single"/>
        </w:rPr>
      </w:pPr>
      <w:r w:rsidRPr="007452D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452D0">
        <w:t>Perkančiajai organizacijai kilus abejonių dėl dokumentų tikrumo, ji turi teisę reikalauti pateikti dokumentų originalus.</w:t>
      </w:r>
      <w:r w:rsidRPr="007452D0">
        <w:rPr>
          <w:rFonts w:eastAsia="Calibri"/>
        </w:rPr>
        <w:t xml:space="preserve"> Gali būti:</w:t>
      </w:r>
    </w:p>
    <w:p w14:paraId="0B491087" w14:textId="77777777" w:rsidR="00912B4E" w:rsidRPr="007452D0" w:rsidRDefault="00912B4E" w:rsidP="00912B4E">
      <w:pPr>
        <w:pStyle w:val="Sraopastraipa"/>
        <w:numPr>
          <w:ilvl w:val="2"/>
          <w:numId w:val="19"/>
        </w:numPr>
        <w:spacing w:after="0" w:line="240" w:lineRule="auto"/>
        <w:ind w:left="0" w:firstLine="709"/>
        <w:jc w:val="both"/>
        <w:rPr>
          <w:rFonts w:cstheme="minorHAnsi"/>
          <w:bCs/>
          <w:iCs/>
          <w:u w:val="single"/>
        </w:rPr>
      </w:pPr>
      <w:r w:rsidRPr="007452D0">
        <w:rPr>
          <w:rFonts w:eastAsia="Calibri" w:cstheme="minorHAnsi"/>
          <w:bCs/>
          <w:iCs/>
        </w:rPr>
        <w:t xml:space="preserve"> pateikiami kvalifikuotu elektroniniu parašu pasirašyti elektroninėmis priemonėmis suformuoti dokumentai;</w:t>
      </w:r>
    </w:p>
    <w:p w14:paraId="0D0BC80A" w14:textId="77777777" w:rsidR="00912B4E" w:rsidRPr="007452D0" w:rsidRDefault="00912B4E" w:rsidP="00912B4E">
      <w:pPr>
        <w:pStyle w:val="Sraopastraipa"/>
        <w:numPr>
          <w:ilvl w:val="2"/>
          <w:numId w:val="19"/>
        </w:numPr>
        <w:spacing w:after="0" w:line="240" w:lineRule="auto"/>
        <w:ind w:left="0" w:firstLine="709"/>
        <w:jc w:val="both"/>
        <w:rPr>
          <w:rFonts w:cstheme="minorHAnsi"/>
          <w:bCs/>
          <w:iCs/>
        </w:rPr>
      </w:pPr>
      <w:r w:rsidRPr="007452D0">
        <w:rPr>
          <w:rFonts w:eastAsia="Calibri" w:cstheme="minorHAnsi"/>
          <w:bCs/>
          <w:iCs/>
        </w:rPr>
        <w:t>skaitmeninės dokumentų kopijos (</w:t>
      </w:r>
      <w:r w:rsidRPr="007452D0">
        <w:rPr>
          <w:rFonts w:eastAsia="Calibri" w:cstheme="minorHAnsi"/>
          <w:iCs/>
        </w:rPr>
        <w:t>fiziniu parašu tvirtinami dokumentai turi būti pateikiami pasirašyti ir nuskenuoti)</w:t>
      </w:r>
      <w:r w:rsidRPr="007452D0">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7452D0">
        <w:t>Pasiūlymas turi būti parengtas lietuvių kalba</w:t>
      </w:r>
      <w:r w:rsidR="00FC5374" w:rsidRPr="007452D0">
        <w:rPr>
          <w:color w:val="00B050"/>
        </w:rPr>
        <w:t>.</w:t>
      </w:r>
      <w:r w:rsidRPr="007452D0">
        <w:rPr>
          <w:color w:val="7030A0"/>
        </w:rPr>
        <w:t xml:space="preserve"> </w:t>
      </w:r>
      <w:r w:rsidRPr="007452D0">
        <w:rPr>
          <w:rFonts w:eastAsia="Arial"/>
        </w:rPr>
        <w:t>Jei kurie nors su pasiūlymu teikiami dokumentai parengti ne ta kalba, kuria reikalaujama</w:t>
      </w:r>
      <w:r w:rsidR="00960433" w:rsidRPr="007452D0">
        <w:rPr>
          <w:rFonts w:eastAsia="Arial"/>
        </w:rPr>
        <w:t xml:space="preserve"> ir jei perkančioji organizacija pareik</w:t>
      </w:r>
      <w:r w:rsidR="00257D3E" w:rsidRPr="007452D0">
        <w:rPr>
          <w:rFonts w:eastAsia="Arial"/>
        </w:rPr>
        <w:t>a</w:t>
      </w:r>
      <w:r w:rsidR="00960433" w:rsidRPr="007452D0">
        <w:rPr>
          <w:rFonts w:eastAsia="Arial"/>
        </w:rPr>
        <w:t>laus</w:t>
      </w:r>
      <w:r w:rsidRPr="007452D0">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C2F9882" w14:textId="4604E0C7"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sidRPr="007452D0">
        <w:rPr>
          <w:rFonts w:cstheme="minorHAnsi"/>
          <w:color w:val="000000" w:themeColor="text1"/>
        </w:rPr>
        <w:t>9.2</w:t>
      </w:r>
      <w:bookmarkStart w:id="41" w:name="_Hlk126240670"/>
      <w:r w:rsidRPr="007452D0">
        <w:rPr>
          <w:rFonts w:cstheme="minorHAnsi"/>
          <w:color w:val="000000" w:themeColor="text1"/>
        </w:rPr>
        <w:t xml:space="preserve">. </w:t>
      </w:r>
      <w:r w:rsidR="00F91982" w:rsidRPr="007452D0">
        <w:rPr>
          <w:color w:val="000000" w:themeColor="text1"/>
        </w:rPr>
        <w:t xml:space="preserve">Laimėjusiais pasiūlymais galės būti pripažinti </w:t>
      </w:r>
      <w:r w:rsidR="0042638F" w:rsidRPr="007452D0">
        <w:rPr>
          <w:rFonts w:cstheme="minorHAnsi"/>
        </w:rPr>
        <w:t>visi tiekėjų pasiūlymai, kurie atitiks pirkimo dokumentuose nustatytus reikalavimus</w:t>
      </w:r>
      <w:r w:rsidR="00F91982" w:rsidRPr="007452D0">
        <w:rPr>
          <w:color w:val="000000" w:themeColor="text1"/>
        </w:rPr>
        <w:t>, esantys kiekvienos pirkimo dalies pasiūlymų eilės pirmosiose vietose, kuriems bus</w:t>
      </w:r>
      <w:r w:rsidR="00F91982" w:rsidRPr="284C8067">
        <w:rPr>
          <w:color w:val="000000" w:themeColor="text1"/>
        </w:rPr>
        <w:t xml:space="preserve"> pasiūlyta sudaryti preliminariąją sutartį</w:t>
      </w:r>
      <w:r w:rsidR="00D43D86">
        <w:rPr>
          <w:color w:val="000000" w:themeColor="text1"/>
        </w:rPr>
        <w:t>.</w:t>
      </w:r>
      <w:r w:rsidR="00F91982">
        <w:rPr>
          <w:color w:val="000000" w:themeColor="text1"/>
        </w:rPr>
        <w:t xml:space="preserve"> </w:t>
      </w:r>
    </w:p>
    <w:bookmarkEnd w:id="40"/>
    <w:bookmarkEnd w:id="41"/>
    <w:p w14:paraId="60FEBC05" w14:textId="55D9D80F" w:rsidR="001A25FD" w:rsidRPr="0097317B" w:rsidRDefault="00A9488B" w:rsidP="007452D0">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7452D0">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0B937368" w:rsidR="00E671CE" w:rsidRPr="007452D0"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7452D0">
        <w:rPr>
          <w:rFonts w:eastAsiaTheme="minorHAnsi" w:cstheme="minorHAnsi"/>
          <w:lang w:eastAsia="en-US"/>
        </w:rPr>
        <w:t xml:space="preserve">10.1. Preliminariai sutarčiai </w:t>
      </w:r>
      <w:r w:rsidRPr="007452D0">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7452D0" w:rsidRPr="007452D0">
            <w:rPr>
              <w:rStyle w:val="Stilius1"/>
              <w:color w:val="auto"/>
            </w:rPr>
            <w:t>kintamo įkainio</w:t>
          </w:r>
        </w:sdtContent>
      </w:sdt>
      <w:r w:rsidRPr="007452D0">
        <w:t xml:space="preserve"> kainodaros būdas, pagrindin</w:t>
      </w:r>
      <w:r w:rsidR="00E540BE" w:rsidRPr="007452D0">
        <w:t>ei</w:t>
      </w:r>
      <w:r w:rsidRPr="007452D0">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7452D0" w:rsidRPr="007452D0">
            <w:rPr>
              <w:rStyle w:val="Stilius1"/>
              <w:color w:val="auto"/>
            </w:rPr>
            <w:t>fiksuotos kainos</w:t>
          </w:r>
        </w:sdtContent>
      </w:sdt>
      <w:r w:rsidR="007452D0" w:rsidRPr="007452D0">
        <w:t xml:space="preserve"> arba fiksuoto įkainio</w:t>
      </w:r>
      <w:r w:rsidRPr="007452D0">
        <w:t xml:space="preserve"> kainodaros būdas.</w:t>
      </w:r>
    </w:p>
    <w:bookmarkEnd w:id="45"/>
    <w:bookmarkEnd w:id="46"/>
    <w:p w14:paraId="3D1A661A" w14:textId="59D8F7C2"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w:t>
      </w:r>
      <w:r w:rsidR="00F57665" w:rsidRPr="007452D0">
        <w:rPr>
          <w:rFonts w:cstheme="minorHAnsi"/>
        </w:rPr>
        <w:t xml:space="preserve">sudaroma su </w:t>
      </w:r>
      <w:r w:rsidR="00AA6796" w:rsidRPr="007452D0">
        <w:rPr>
          <w:rFonts w:cstheme="minorHAnsi"/>
        </w:rPr>
        <w:t xml:space="preserve">visais tiekėjais, </w:t>
      </w:r>
      <w:r w:rsidR="009A7D11" w:rsidRPr="007452D0">
        <w:rPr>
          <w:rFonts w:cstheme="minorHAnsi"/>
        </w:rPr>
        <w:t>kurių pasiūlymai</w:t>
      </w:r>
      <w:r w:rsidR="0023505D" w:rsidRPr="007452D0">
        <w:rPr>
          <w:rFonts w:cstheme="minorHAnsi"/>
          <w:color w:val="000000" w:themeColor="text1"/>
        </w:rPr>
        <w:t xml:space="preserve">, vadovaujantis </w:t>
      </w:r>
      <w:r w:rsidR="00D86901" w:rsidRPr="007452D0">
        <w:rPr>
          <w:rFonts w:cstheme="minorHAnsi"/>
          <w:color w:val="000000" w:themeColor="text1"/>
        </w:rPr>
        <w:t xml:space="preserve">pirkimo </w:t>
      </w:r>
      <w:r w:rsidR="00871873" w:rsidRPr="007452D0">
        <w:rPr>
          <w:rFonts w:cstheme="minorHAnsi"/>
          <w:color w:val="000000" w:themeColor="text1"/>
        </w:rPr>
        <w:t>sąlygose</w:t>
      </w:r>
      <w:r w:rsidR="0023505D" w:rsidRPr="007452D0">
        <w:rPr>
          <w:rFonts w:cstheme="minorHAnsi"/>
          <w:color w:val="00B050"/>
        </w:rPr>
        <w:t xml:space="preserve"> </w:t>
      </w:r>
      <w:r w:rsidR="0023505D" w:rsidRPr="007452D0">
        <w:rPr>
          <w:rFonts w:cstheme="minorHAnsi"/>
          <w:color w:val="000000" w:themeColor="text1"/>
        </w:rPr>
        <w:t>nustatyta tvarka,</w:t>
      </w:r>
      <w:r w:rsidR="009A7D11" w:rsidRPr="007452D0">
        <w:rPr>
          <w:rFonts w:cstheme="minorHAnsi"/>
        </w:rPr>
        <w:t xml:space="preserve"> bus pripažinti laimėję</w:t>
      </w:r>
      <w:r w:rsidR="008933BC" w:rsidRPr="007452D0">
        <w:rPr>
          <w:rFonts w:cstheme="minorHAnsi"/>
        </w:rPr>
        <w:t>,</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w:t>
      </w:r>
      <w:r w:rsidR="00F13921" w:rsidRPr="007452D0">
        <w:rPr>
          <w:rFonts w:eastAsiaTheme="minorHAnsi" w:cstheme="minorHAnsi"/>
          <w:bCs/>
          <w:iCs/>
        </w:rPr>
        <w:t>„Preliminariosios sutarties projektas“</w:t>
      </w:r>
      <w:r w:rsidR="00F57665" w:rsidRPr="007452D0">
        <w:rPr>
          <w:rFonts w:cstheme="minorHAnsi"/>
        </w:rPr>
        <w:t>.</w:t>
      </w:r>
      <w:r w:rsidR="004B2DE4" w:rsidRPr="007452D0">
        <w:rPr>
          <w:rFonts w:cstheme="minorHAnsi"/>
        </w:rPr>
        <w:t xml:space="preserve"> </w:t>
      </w:r>
      <w:r w:rsidR="0007048F" w:rsidRPr="007452D0">
        <w:rPr>
          <w:rFonts w:cstheme="minorHAnsi"/>
        </w:rPr>
        <w:t>Preliminariosios s</w:t>
      </w:r>
      <w:r w:rsidR="004B2DE4" w:rsidRPr="007452D0">
        <w:rPr>
          <w:rFonts w:eastAsiaTheme="minorHAnsi" w:cstheme="minorHAnsi"/>
          <w:bCs/>
          <w:iCs/>
        </w:rPr>
        <w:t xml:space="preserve">utarties sąlygos pateikiamos </w:t>
      </w:r>
      <w:r w:rsidR="00410A15" w:rsidRPr="007452D0">
        <w:rPr>
          <w:rFonts w:eastAsiaTheme="minorHAnsi" w:cstheme="minorHAnsi"/>
          <w:bCs/>
          <w:iCs/>
        </w:rPr>
        <w:t>P</w:t>
      </w:r>
      <w:r w:rsidR="00551FA7" w:rsidRPr="007452D0">
        <w:rPr>
          <w:rFonts w:eastAsiaTheme="minorHAnsi" w:cstheme="minorHAnsi"/>
          <w:bCs/>
          <w:iCs/>
        </w:rPr>
        <w:t xml:space="preserve">irkimo </w:t>
      </w:r>
      <w:r w:rsidR="00D86901" w:rsidRPr="007452D0">
        <w:rPr>
          <w:rFonts w:eastAsiaTheme="minorHAnsi" w:cstheme="minorHAnsi"/>
          <w:bCs/>
          <w:iCs/>
        </w:rPr>
        <w:t>sąlygų</w:t>
      </w:r>
      <w:r w:rsidR="005D2CDD" w:rsidRPr="007452D0">
        <w:rPr>
          <w:rFonts w:eastAsiaTheme="minorHAnsi" w:cstheme="minorHAnsi"/>
          <w:bCs/>
          <w:iCs/>
        </w:rPr>
        <w:t xml:space="preserve"> </w:t>
      </w:r>
      <w:r w:rsidR="00D86901" w:rsidRPr="007452D0">
        <w:rPr>
          <w:rFonts w:eastAsiaTheme="minorHAnsi" w:cstheme="minorHAnsi"/>
          <w:bCs/>
          <w:iCs/>
        </w:rPr>
        <w:t xml:space="preserve">priede  </w:t>
      </w:r>
      <w:r w:rsidR="007452D0" w:rsidRPr="007452D0">
        <w:t>9</w:t>
      </w:r>
      <w:r w:rsidRPr="007452D0">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t>Kitos sąlygos</w:t>
      </w:r>
      <w:bookmarkEnd w:id="47"/>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DAC2A" w14:textId="77777777" w:rsidR="00ED5905" w:rsidRDefault="00ED5905" w:rsidP="00D05666">
      <w:r>
        <w:separator/>
      </w:r>
    </w:p>
  </w:endnote>
  <w:endnote w:type="continuationSeparator" w:id="0">
    <w:p w14:paraId="7C54131D" w14:textId="77777777" w:rsidR="00ED5905" w:rsidRDefault="00ED5905" w:rsidP="00D05666">
      <w:r>
        <w:continuationSeparator/>
      </w:r>
    </w:p>
  </w:endnote>
  <w:endnote w:type="continuationNotice" w:id="1">
    <w:p w14:paraId="5D1D8F09" w14:textId="77777777" w:rsidR="00ED5905" w:rsidRDefault="00ED59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89AED" w14:textId="77777777" w:rsidR="00ED5905" w:rsidRDefault="00ED5905" w:rsidP="00D05666">
      <w:r>
        <w:separator/>
      </w:r>
    </w:p>
  </w:footnote>
  <w:footnote w:type="continuationSeparator" w:id="0">
    <w:p w14:paraId="767EBF46" w14:textId="77777777" w:rsidR="00ED5905" w:rsidRDefault="00ED5905" w:rsidP="00D05666">
      <w:r>
        <w:continuationSeparator/>
      </w:r>
    </w:p>
  </w:footnote>
  <w:footnote w:type="continuationNotice" w:id="1">
    <w:p w14:paraId="0E2F8841" w14:textId="77777777" w:rsidR="00ED5905" w:rsidRDefault="00ED590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A98CCCC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52D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0F12"/>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905"/>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E29AF"/>
    <w:rsid w:val="0012135E"/>
    <w:rsid w:val="001A3093"/>
    <w:rsid w:val="002C6A96"/>
    <w:rsid w:val="00530D71"/>
    <w:rsid w:val="00611C5B"/>
    <w:rsid w:val="00786924"/>
    <w:rsid w:val="007C5B6D"/>
    <w:rsid w:val="00940F12"/>
    <w:rsid w:val="009B2130"/>
    <w:rsid w:val="00B13C12"/>
    <w:rsid w:val="00B77DBC"/>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8643</Words>
  <Characters>4927</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41</cp:revision>
  <dcterms:created xsi:type="dcterms:W3CDTF">2023-01-24T15:09:00Z</dcterms:created>
  <dcterms:modified xsi:type="dcterms:W3CDTF">2025-10-15T09:39:00Z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